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Supervisor Due Diligence Checklist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checklist helps supervisors demonstrate due diligence in meeting their obligations under the OHSA. Review this list regularly to ensure compliance.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Due Diligence Tasks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☐ Regular Workplace Inspections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Have I inspected the workplace for hazards at least monthly?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Are follow-up actions being tracked?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☐ Worker Training and Education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Have all workers received orientation training on their duties?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Are workers trained on hazard-specific procedures?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Is training documented?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☐ Safety Procedures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Are written safety procedures in place for all tasks?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Are workers aware of these procedures?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Are procedures reviewed annually?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☐ Hazard Assessment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Has a hazard assessment been completed for the workplace?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Are high-risk hazards identified and controlled?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Is the assessment updated after changes?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☐ Incident Investigation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Are all incidents reported and documented?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Are incidents investigated promptly?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Are root causes identified?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Are corrective actions tracked to completion?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☐ Communication and Consultation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Do I meet regularly with the JHSC (if required)?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Are workers able to report concerns safely?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Are safety concerns communicated to management?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☐ Safety Meetings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Are safety meetings held with workers regularly?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Are meeting minutes documented?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Are action items followed up?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☐ Equipment and Tools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Are equipment inspections conducted as required?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Are unsafe items removed from service?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Are workers trained on safe equipment use?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☐ Personal Protective Equipment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Is appropriate PPE available for all tasks?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Are workers trained on PPE use and care?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Is PPE maintained and replaced as needed?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☐ Records and Documentation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Are incident records maintained?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Are training records kept?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Are inspection records documented?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Are health and safety records accessible?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Frequency of Review: 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Supervisor Signature: _______________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Date: 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